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BB" w:rsidRDefault="008647BB" w:rsidP="008647BB">
      <w:pPr>
        <w:spacing w:after="191" w:line="153" w:lineRule="atLeast"/>
        <w:rPr>
          <w:rFonts w:ascii="Verdana" w:eastAsia="Times New Roman" w:hAnsi="Verdana" w:cs="Times New Roman"/>
          <w:b/>
          <w:bCs/>
          <w:color w:val="000000"/>
          <w:sz w:val="24"/>
          <w:szCs w:val="24"/>
        </w:rPr>
      </w:pPr>
      <w:r w:rsidRPr="008647BB">
        <w:rPr>
          <w:rFonts w:ascii="Verdana" w:eastAsia="Times New Roman" w:hAnsi="Verdana" w:cs="Times New Roman"/>
          <w:b/>
          <w:bCs/>
          <w:color w:val="000000"/>
          <w:sz w:val="24"/>
          <w:szCs w:val="24"/>
        </w:rPr>
        <w:t>How you will know death has occurred?</w:t>
      </w:r>
    </w:p>
    <w:p w:rsidR="008647BB" w:rsidRPr="008647BB" w:rsidRDefault="008647BB" w:rsidP="008647BB">
      <w:pPr>
        <w:spacing w:after="191" w:line="153" w:lineRule="atLeast"/>
        <w:rPr>
          <w:rFonts w:ascii="Verdana" w:eastAsia="Times New Roman" w:hAnsi="Verdana" w:cs="Times New Roman"/>
          <w:color w:val="000000"/>
          <w:sz w:val="24"/>
          <w:szCs w:val="24"/>
        </w:rPr>
      </w:pPr>
      <w:r w:rsidRPr="008647BB">
        <w:rPr>
          <w:rFonts w:ascii="Verdana" w:eastAsia="Times New Roman" w:hAnsi="Verdana" w:cs="Times New Roman"/>
          <w:color w:val="000000"/>
          <w:sz w:val="24"/>
          <w:szCs w:val="24"/>
        </w:rPr>
        <w:br/>
        <w:t xml:space="preserve">Dying may take hours or days. No one can predict the time of death, even if the person is exhibiting the signs and symptoms. This can sometimes cause fatigue and confusion; and although you may be prepared for the dying process, you may not be prepared for the actual death moment. It may be helpful for you and your family to discuss just what you would do at that moment. </w:t>
      </w:r>
    </w:p>
    <w:p w:rsidR="008647BB" w:rsidRPr="00491159" w:rsidRDefault="008647BB" w:rsidP="008647BB">
      <w:pPr>
        <w:rPr>
          <w:sz w:val="24"/>
          <w:szCs w:val="24"/>
        </w:rPr>
      </w:pPr>
    </w:p>
    <w:p w:rsidR="001256C0" w:rsidRDefault="001256C0"/>
    <w:sectPr w:rsidR="001256C0" w:rsidSect="00125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8647BB"/>
    <w:rsid w:val="001256C0"/>
    <w:rsid w:val="008647BB"/>
    <w:rsid w:val="00E04029"/>
    <w:rsid w:val="00F24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Company>Hewlett-Packard</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2011-09-15T21:32:00Z</dcterms:created>
  <dcterms:modified xsi:type="dcterms:W3CDTF">2011-09-15T21:33:00Z</dcterms:modified>
</cp:coreProperties>
</file>